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8" w:rsidRDefault="006F4898">
      <w:r>
        <w:t>от 07.02.2019</w:t>
      </w:r>
    </w:p>
    <w:p w:rsidR="006F4898" w:rsidRDefault="006F4898"/>
    <w:p w:rsidR="006F4898" w:rsidRDefault="006F489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F4898" w:rsidRDefault="006F4898">
      <w:r>
        <w:t>Общество с ограниченной ответственностью «СФЕРА» ИНН 6950225765</w:t>
      </w:r>
    </w:p>
    <w:p w:rsidR="006F4898" w:rsidRDefault="006F4898">
      <w:r>
        <w:t>Общество с ограниченной ответственностью «РЕГИОНГЕОСТРОЙ» ИНН 6670444570</w:t>
      </w:r>
    </w:p>
    <w:p w:rsidR="006F4898" w:rsidRDefault="006F4898">
      <w:r>
        <w:t>Общество с ограниченной ответственностью «ПожЭксперт» ИНН 8603165818</w:t>
      </w:r>
    </w:p>
    <w:p w:rsidR="006F4898" w:rsidRDefault="006F4898"/>
    <w:p w:rsidR="006F4898" w:rsidRDefault="006F4898">
      <w:r>
        <w:t>Решили: отменить решение о приеме в члены Ассоциации Общества с ограниченной ответственностью «СК «Стандарт» ИНН 3911800423, т.к. данное решение было принято ошибочно, в нарушение требований части 6 статьи 55.7 Градостроительного кодекса РФ.</w:t>
      </w:r>
    </w:p>
    <w:p w:rsidR="006F4898" w:rsidRDefault="006F489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F4898"/>
    <w:rsid w:val="00045D12"/>
    <w:rsid w:val="0052439B"/>
    <w:rsid w:val="006F489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